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59D" w:rsidRPr="00514106" w:rsidRDefault="000E059D" w:rsidP="009F5F35">
      <w:pPr>
        <w:pStyle w:val="ConsPlusNonformat"/>
        <w:ind w:left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106">
        <w:rPr>
          <w:rFonts w:ascii="Times New Roman" w:hAnsi="Times New Roman" w:cs="Times New Roman"/>
          <w:b/>
          <w:sz w:val="28"/>
          <w:szCs w:val="28"/>
        </w:rPr>
        <w:t>УТВЕРЖДАЮ                                                                                     Руководитель</w:t>
      </w:r>
      <w:r w:rsidR="009F5F35">
        <w:rPr>
          <w:rFonts w:ascii="Times New Roman" w:hAnsi="Times New Roman" w:cs="Times New Roman"/>
          <w:b/>
          <w:sz w:val="28"/>
          <w:szCs w:val="28"/>
        </w:rPr>
        <w:t xml:space="preserve"> МБОУ «Школа №22»</w:t>
      </w:r>
      <w:r w:rsidRPr="0051410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__________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Г.З.Коптелова</w:t>
      </w:r>
      <w:proofErr w:type="spellEnd"/>
      <w:r w:rsidRPr="0051410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«      » ____________ 2018 г.</w:t>
      </w:r>
    </w:p>
    <w:p w:rsidR="000E059D" w:rsidRPr="00514106" w:rsidRDefault="000E059D" w:rsidP="009F5F35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059D" w:rsidRPr="000E059D" w:rsidRDefault="000E059D" w:rsidP="000E059D">
      <w:pPr>
        <w:spacing w:after="0"/>
        <w:jc w:val="center"/>
        <w:rPr>
          <w:rFonts w:ascii="Times New Roman" w:hAnsi="Times New Roman"/>
          <w:b/>
          <w:bCs/>
          <w:sz w:val="10"/>
          <w:szCs w:val="10"/>
        </w:rPr>
      </w:pPr>
      <w:bookmarkStart w:id="0" w:name="P93"/>
      <w:bookmarkEnd w:id="0"/>
      <w:r w:rsidRPr="000E059D">
        <w:rPr>
          <w:rFonts w:ascii="Times New Roman" w:hAnsi="Times New Roman"/>
          <w:b/>
          <w:bCs/>
          <w:sz w:val="28"/>
          <w:szCs w:val="28"/>
        </w:rPr>
        <w:t>ПАСПОРТ</w:t>
      </w:r>
    </w:p>
    <w:p w:rsidR="000E059D" w:rsidRPr="000E059D" w:rsidRDefault="000E059D" w:rsidP="000E059D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0E059D">
        <w:rPr>
          <w:rFonts w:ascii="Times New Roman" w:hAnsi="Times New Roman"/>
          <w:bCs/>
          <w:sz w:val="24"/>
          <w:szCs w:val="24"/>
        </w:rPr>
        <w:t xml:space="preserve">доступности для инвалидов объекта (здание, помещение и иное сооружение) </w:t>
      </w:r>
    </w:p>
    <w:p w:rsidR="000E059D" w:rsidRPr="000E059D" w:rsidRDefault="000E059D" w:rsidP="000E059D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0E059D">
        <w:rPr>
          <w:rFonts w:ascii="Times New Roman" w:hAnsi="Times New Roman"/>
          <w:bCs/>
          <w:sz w:val="24"/>
          <w:szCs w:val="24"/>
        </w:rPr>
        <w:t>и предоставляемых на нем услуг</w:t>
      </w:r>
    </w:p>
    <w:p w:rsidR="000E059D" w:rsidRPr="000E059D" w:rsidRDefault="000E059D" w:rsidP="000E059D">
      <w:pPr>
        <w:spacing w:after="0"/>
        <w:jc w:val="center"/>
        <w:rPr>
          <w:rFonts w:ascii="Times New Roman" w:hAnsi="Times New Roman"/>
          <w:bCs/>
        </w:rPr>
      </w:pPr>
      <w:r w:rsidRPr="000E059D">
        <w:rPr>
          <w:rFonts w:ascii="Times New Roman" w:hAnsi="Times New Roman"/>
          <w:bCs/>
        </w:rPr>
        <w:t xml:space="preserve">в сфере </w:t>
      </w:r>
      <w:r w:rsidRPr="000E059D">
        <w:rPr>
          <w:rFonts w:ascii="Times New Roman" w:hAnsi="Times New Roman"/>
          <w:bCs/>
          <w:sz w:val="24"/>
          <w:szCs w:val="24"/>
        </w:rPr>
        <w:t>образования</w:t>
      </w:r>
    </w:p>
    <w:p w:rsidR="000E059D" w:rsidRPr="000E059D" w:rsidRDefault="000E059D" w:rsidP="000E059D">
      <w:pPr>
        <w:spacing w:after="0"/>
        <w:jc w:val="center"/>
        <w:rPr>
          <w:rFonts w:ascii="Times New Roman" w:hAnsi="Times New Roman"/>
          <w:bCs/>
        </w:rPr>
      </w:pPr>
    </w:p>
    <w:p w:rsidR="000E059D" w:rsidRPr="000E059D" w:rsidRDefault="000E059D" w:rsidP="000E059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E059D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E059D">
        <w:rPr>
          <w:rFonts w:ascii="Times New Roman" w:hAnsi="Times New Roman"/>
          <w:b/>
          <w:sz w:val="24"/>
          <w:szCs w:val="24"/>
        </w:rPr>
        <w:t>. Краткая характеристика объекта</w:t>
      </w:r>
    </w:p>
    <w:p w:rsidR="000E059D" w:rsidRPr="000E059D" w:rsidRDefault="000E059D" w:rsidP="000E059D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0E059D">
        <w:rPr>
          <w:rFonts w:ascii="Times New Roman" w:hAnsi="Times New Roman"/>
          <w:sz w:val="24"/>
          <w:szCs w:val="24"/>
        </w:rPr>
        <w:t>Адрес объекта, на котором предоставляется услуга:</w:t>
      </w:r>
    </w:p>
    <w:p w:rsidR="000E059D" w:rsidRPr="000E059D" w:rsidRDefault="000E059D" w:rsidP="000E059D">
      <w:pPr>
        <w:spacing w:after="0" w:line="264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059D">
        <w:rPr>
          <w:rFonts w:ascii="Times New Roman" w:hAnsi="Times New Roman"/>
          <w:sz w:val="24"/>
          <w:szCs w:val="24"/>
          <w:u w:val="single"/>
        </w:rPr>
        <w:t xml:space="preserve">420075 </w:t>
      </w:r>
      <w:proofErr w:type="spellStart"/>
      <w:r w:rsidRPr="000E059D">
        <w:rPr>
          <w:rFonts w:ascii="Times New Roman" w:hAnsi="Times New Roman"/>
          <w:sz w:val="24"/>
          <w:szCs w:val="24"/>
          <w:u w:val="single"/>
        </w:rPr>
        <w:t>г.Казань</w:t>
      </w:r>
      <w:proofErr w:type="spellEnd"/>
      <w:r w:rsidRPr="000E059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0E059D">
        <w:rPr>
          <w:rFonts w:ascii="Times New Roman" w:hAnsi="Times New Roman"/>
          <w:sz w:val="24"/>
          <w:szCs w:val="24"/>
          <w:u w:val="single"/>
        </w:rPr>
        <w:t>ул.</w:t>
      </w:r>
      <w:r w:rsidR="00C20759">
        <w:rPr>
          <w:rFonts w:ascii="Times New Roman" w:hAnsi="Times New Roman"/>
          <w:sz w:val="24"/>
          <w:szCs w:val="24"/>
          <w:u w:val="single"/>
        </w:rPr>
        <w:t>Халезова</w:t>
      </w:r>
      <w:proofErr w:type="spellEnd"/>
      <w:r w:rsidR="00C20759">
        <w:rPr>
          <w:rFonts w:ascii="Times New Roman" w:hAnsi="Times New Roman"/>
          <w:sz w:val="24"/>
          <w:szCs w:val="24"/>
          <w:u w:val="single"/>
        </w:rPr>
        <w:t>, д.11</w:t>
      </w:r>
    </w:p>
    <w:p w:rsidR="000E059D" w:rsidRPr="000E059D" w:rsidRDefault="000E059D" w:rsidP="000E059D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0E059D">
        <w:rPr>
          <w:rFonts w:ascii="Times New Roman" w:hAnsi="Times New Roman"/>
          <w:sz w:val="24"/>
          <w:szCs w:val="24"/>
        </w:rPr>
        <w:t>Наименование предоставляемой услуги:</w:t>
      </w:r>
    </w:p>
    <w:p w:rsidR="000E059D" w:rsidRPr="000E059D" w:rsidRDefault="000E059D" w:rsidP="000E059D">
      <w:pPr>
        <w:spacing w:after="0" w:line="264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059D">
        <w:rPr>
          <w:rFonts w:ascii="Times New Roman" w:hAnsi="Times New Roman"/>
          <w:sz w:val="24"/>
          <w:szCs w:val="24"/>
          <w:u w:val="single"/>
        </w:rPr>
        <w:t>Начальное общее, основное общее, среднее общее образование</w:t>
      </w:r>
    </w:p>
    <w:p w:rsidR="000E059D" w:rsidRPr="000E059D" w:rsidRDefault="000E059D" w:rsidP="000E059D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0E059D">
        <w:rPr>
          <w:rFonts w:ascii="Times New Roman" w:hAnsi="Times New Roman"/>
          <w:sz w:val="24"/>
          <w:szCs w:val="24"/>
        </w:rPr>
        <w:t>Сведения об объекте:</w:t>
      </w:r>
    </w:p>
    <w:p w:rsidR="000E059D" w:rsidRPr="000E059D" w:rsidRDefault="000E059D" w:rsidP="000E059D">
      <w:pPr>
        <w:spacing w:after="0" w:line="264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059D">
        <w:rPr>
          <w:rFonts w:ascii="Times New Roman" w:hAnsi="Times New Roman"/>
          <w:sz w:val="24"/>
          <w:szCs w:val="24"/>
          <w:u w:val="single"/>
        </w:rPr>
        <w:t xml:space="preserve">отдельно стоящее здание </w:t>
      </w:r>
      <w:r w:rsidR="003730E6">
        <w:rPr>
          <w:rFonts w:ascii="Times New Roman" w:hAnsi="Times New Roman"/>
          <w:sz w:val="24"/>
          <w:szCs w:val="24"/>
          <w:u w:val="single"/>
        </w:rPr>
        <w:t>1 этаж</w:t>
      </w:r>
      <w:r w:rsidRPr="000E059D">
        <w:rPr>
          <w:rFonts w:ascii="Times New Roman" w:hAnsi="Times New Roman"/>
          <w:sz w:val="24"/>
          <w:szCs w:val="24"/>
          <w:u w:val="single"/>
        </w:rPr>
        <w:t xml:space="preserve">, </w:t>
      </w:r>
      <w:r w:rsidR="003730E6">
        <w:rPr>
          <w:rFonts w:ascii="Times New Roman" w:hAnsi="Times New Roman"/>
          <w:sz w:val="24"/>
          <w:szCs w:val="24"/>
          <w:u w:val="single"/>
        </w:rPr>
        <w:t>744,4</w:t>
      </w:r>
      <w:r w:rsidRPr="000E059D">
        <w:rPr>
          <w:rFonts w:ascii="Times New Roman" w:hAnsi="Times New Roman"/>
          <w:sz w:val="24"/>
          <w:szCs w:val="24"/>
          <w:u w:val="single"/>
        </w:rPr>
        <w:t xml:space="preserve"> кв. м.</w:t>
      </w:r>
    </w:p>
    <w:p w:rsidR="000E059D" w:rsidRPr="000E059D" w:rsidRDefault="000E059D" w:rsidP="000E059D">
      <w:pPr>
        <w:tabs>
          <w:tab w:val="center" w:pos="7513"/>
          <w:tab w:val="right" w:pos="9072"/>
        </w:tabs>
        <w:spacing w:after="0" w:line="264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059D">
        <w:rPr>
          <w:rFonts w:ascii="Times New Roman" w:hAnsi="Times New Roman"/>
          <w:sz w:val="24"/>
          <w:szCs w:val="24"/>
        </w:rPr>
        <w:t>наличие прилегающего земельного участка (</w:t>
      </w:r>
      <w:r w:rsidRPr="000E059D">
        <w:rPr>
          <w:rFonts w:ascii="Times New Roman" w:hAnsi="Times New Roman"/>
          <w:sz w:val="24"/>
          <w:szCs w:val="24"/>
          <w:u w:val="single"/>
        </w:rPr>
        <w:t>да</w:t>
      </w:r>
      <w:r w:rsidRPr="000E059D">
        <w:rPr>
          <w:rFonts w:ascii="Times New Roman" w:hAnsi="Times New Roman"/>
          <w:sz w:val="24"/>
          <w:szCs w:val="24"/>
        </w:rPr>
        <w:t xml:space="preserve">, нет); </w:t>
      </w:r>
      <w:r w:rsidR="003730E6">
        <w:rPr>
          <w:rFonts w:ascii="Times New Roman" w:hAnsi="Times New Roman"/>
          <w:sz w:val="24"/>
          <w:szCs w:val="24"/>
          <w:u w:val="single"/>
        </w:rPr>
        <w:t>1456</w:t>
      </w:r>
      <w:r w:rsidRPr="000E059D">
        <w:rPr>
          <w:rFonts w:ascii="Times New Roman" w:hAnsi="Times New Roman"/>
          <w:sz w:val="24"/>
          <w:szCs w:val="24"/>
          <w:u w:val="single"/>
        </w:rPr>
        <w:t xml:space="preserve"> кв. м</w:t>
      </w:r>
    </w:p>
    <w:p w:rsidR="000E059D" w:rsidRPr="000E059D" w:rsidRDefault="000E059D" w:rsidP="000E059D">
      <w:pPr>
        <w:spacing w:after="0" w:line="264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059D">
        <w:rPr>
          <w:rFonts w:ascii="Times New Roman" w:hAnsi="Times New Roman"/>
          <w:sz w:val="24"/>
          <w:szCs w:val="24"/>
        </w:rPr>
        <w:t xml:space="preserve">Название организации, которая предоставляет услугу населению, (полное юридическое наименование (согласно уставу), краткое </w:t>
      </w:r>
      <w:proofErr w:type="gramStart"/>
      <w:r w:rsidRPr="000E059D">
        <w:rPr>
          <w:rFonts w:ascii="Times New Roman" w:hAnsi="Times New Roman"/>
          <w:sz w:val="24"/>
          <w:szCs w:val="24"/>
        </w:rPr>
        <w:t>наименование:</w:t>
      </w:r>
      <w:r w:rsidRPr="000E059D">
        <w:rPr>
          <w:rFonts w:ascii="Times New Roman" w:hAnsi="Times New Roman"/>
          <w:sz w:val="24"/>
          <w:szCs w:val="24"/>
        </w:rPr>
        <w:br/>
      </w:r>
      <w:r w:rsidRPr="000E059D">
        <w:rPr>
          <w:rFonts w:ascii="Times New Roman" w:hAnsi="Times New Roman"/>
          <w:sz w:val="24"/>
          <w:szCs w:val="24"/>
          <w:u w:val="single"/>
        </w:rPr>
        <w:t>Муниципальное</w:t>
      </w:r>
      <w:proofErr w:type="gramEnd"/>
      <w:r w:rsidRPr="000E059D">
        <w:rPr>
          <w:rFonts w:ascii="Times New Roman" w:hAnsi="Times New Roman"/>
          <w:sz w:val="24"/>
          <w:szCs w:val="24"/>
          <w:u w:val="single"/>
        </w:rPr>
        <w:t xml:space="preserve"> бюджетное общеобразовательное учреждение «Средняя общеобразовательная школа №22 с углубленным изучением отдельных предметов» Советского района г.Казани</w:t>
      </w:r>
    </w:p>
    <w:p w:rsidR="000E059D" w:rsidRPr="000E059D" w:rsidRDefault="000E059D" w:rsidP="000E059D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0E059D">
        <w:rPr>
          <w:rFonts w:ascii="Times New Roman" w:hAnsi="Times New Roman"/>
          <w:sz w:val="24"/>
          <w:szCs w:val="24"/>
        </w:rPr>
        <w:t xml:space="preserve">Юридический адрес организации: </w:t>
      </w:r>
      <w:r w:rsidRPr="000E059D">
        <w:rPr>
          <w:rFonts w:ascii="Times New Roman" w:hAnsi="Times New Roman"/>
          <w:sz w:val="24"/>
          <w:szCs w:val="24"/>
          <w:u w:val="single"/>
        </w:rPr>
        <w:t xml:space="preserve">420075 </w:t>
      </w:r>
      <w:proofErr w:type="spellStart"/>
      <w:r w:rsidRPr="000E059D">
        <w:rPr>
          <w:rFonts w:ascii="Times New Roman" w:hAnsi="Times New Roman"/>
          <w:sz w:val="24"/>
          <w:szCs w:val="24"/>
          <w:u w:val="single"/>
        </w:rPr>
        <w:t>г.Казань</w:t>
      </w:r>
      <w:proofErr w:type="spellEnd"/>
      <w:r w:rsidRPr="000E059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0E059D">
        <w:rPr>
          <w:rFonts w:ascii="Times New Roman" w:hAnsi="Times New Roman"/>
          <w:sz w:val="24"/>
          <w:szCs w:val="24"/>
          <w:u w:val="single"/>
        </w:rPr>
        <w:t>ул.Халезова</w:t>
      </w:r>
      <w:proofErr w:type="spellEnd"/>
      <w:r w:rsidRPr="000E059D">
        <w:rPr>
          <w:rFonts w:ascii="Times New Roman" w:hAnsi="Times New Roman"/>
          <w:sz w:val="24"/>
          <w:szCs w:val="24"/>
          <w:u w:val="single"/>
        </w:rPr>
        <w:t>, д.11</w:t>
      </w:r>
    </w:p>
    <w:p w:rsidR="000E059D" w:rsidRPr="000E059D" w:rsidRDefault="000E059D" w:rsidP="000E059D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0E059D">
        <w:rPr>
          <w:rFonts w:ascii="Times New Roman" w:hAnsi="Times New Roman"/>
          <w:sz w:val="24"/>
          <w:szCs w:val="24"/>
        </w:rPr>
        <w:t xml:space="preserve">Основание для пользования объектом (оперативное управление, аренда, собственность): </w:t>
      </w:r>
      <w:r w:rsidRPr="000E059D">
        <w:rPr>
          <w:rFonts w:ascii="Times New Roman" w:hAnsi="Times New Roman"/>
          <w:sz w:val="24"/>
          <w:szCs w:val="24"/>
          <w:u w:val="single"/>
        </w:rPr>
        <w:t>оперативное управление</w:t>
      </w:r>
    </w:p>
    <w:p w:rsidR="000E059D" w:rsidRPr="000E059D" w:rsidRDefault="000E059D" w:rsidP="000E059D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0E059D">
        <w:rPr>
          <w:rFonts w:ascii="Times New Roman" w:hAnsi="Times New Roman"/>
          <w:sz w:val="24"/>
          <w:szCs w:val="24"/>
        </w:rPr>
        <w:t xml:space="preserve">Форма собственности (государственная, негосударственная) </w:t>
      </w:r>
      <w:r w:rsidRPr="000E059D">
        <w:rPr>
          <w:rFonts w:ascii="Times New Roman" w:hAnsi="Times New Roman"/>
          <w:sz w:val="24"/>
          <w:szCs w:val="24"/>
          <w:u w:val="single"/>
        </w:rPr>
        <w:t>государственная</w:t>
      </w:r>
    </w:p>
    <w:p w:rsidR="000E059D" w:rsidRPr="000E059D" w:rsidRDefault="000E059D" w:rsidP="000E059D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0E059D">
        <w:rPr>
          <w:rFonts w:ascii="Times New Roman" w:hAnsi="Times New Roman"/>
          <w:sz w:val="24"/>
          <w:szCs w:val="24"/>
        </w:rPr>
        <w:t>Административно-территориальная подведомственность (</w:t>
      </w:r>
      <w:r w:rsidRPr="000E059D">
        <w:rPr>
          <w:rFonts w:ascii="Times New Roman" w:hAnsi="Times New Roman"/>
          <w:i/>
          <w:iCs/>
          <w:sz w:val="24"/>
          <w:szCs w:val="24"/>
        </w:rPr>
        <w:t>федеральная, региональная, муниципальная</w:t>
      </w:r>
      <w:r w:rsidRPr="000E059D">
        <w:rPr>
          <w:rFonts w:ascii="Times New Roman" w:hAnsi="Times New Roman"/>
          <w:sz w:val="24"/>
          <w:szCs w:val="24"/>
        </w:rPr>
        <w:t xml:space="preserve">): </w:t>
      </w:r>
      <w:r w:rsidRPr="000E059D">
        <w:rPr>
          <w:rFonts w:ascii="Times New Roman" w:hAnsi="Times New Roman"/>
          <w:sz w:val="24"/>
          <w:szCs w:val="24"/>
          <w:u w:val="single"/>
        </w:rPr>
        <w:t>муниципальная</w:t>
      </w:r>
      <w:r w:rsidRPr="000E059D">
        <w:rPr>
          <w:rFonts w:ascii="Times New Roman" w:hAnsi="Times New Roman"/>
          <w:sz w:val="24"/>
          <w:szCs w:val="24"/>
        </w:rPr>
        <w:t xml:space="preserve"> </w:t>
      </w:r>
    </w:p>
    <w:p w:rsidR="000E059D" w:rsidRPr="000E059D" w:rsidRDefault="000E059D" w:rsidP="000E059D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0E059D">
        <w:rPr>
          <w:rFonts w:ascii="Times New Roman" w:hAnsi="Times New Roman"/>
          <w:sz w:val="24"/>
          <w:szCs w:val="24"/>
        </w:rPr>
        <w:t>Наименование и адрес вышестоящей организации:</w:t>
      </w:r>
    </w:p>
    <w:p w:rsidR="000E059D" w:rsidRPr="000E059D" w:rsidRDefault="000E059D" w:rsidP="000E059D">
      <w:pPr>
        <w:spacing w:after="0" w:line="264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E059D">
        <w:rPr>
          <w:rFonts w:ascii="Times New Roman" w:hAnsi="Times New Roman"/>
          <w:sz w:val="24"/>
          <w:szCs w:val="24"/>
          <w:u w:val="single"/>
        </w:rPr>
        <w:t xml:space="preserve">Муниципальное казенное учреждение «Управление образования исполнительного комитета муниципального образования г.Казани» </w:t>
      </w:r>
    </w:p>
    <w:p w:rsidR="000E059D" w:rsidRPr="000E059D" w:rsidRDefault="000E059D" w:rsidP="000E059D">
      <w:pPr>
        <w:spacing w:after="0" w:line="264" w:lineRule="auto"/>
        <w:jc w:val="both"/>
        <w:rPr>
          <w:rFonts w:ascii="Times New Roman" w:hAnsi="Times New Roman"/>
          <w:sz w:val="10"/>
          <w:szCs w:val="10"/>
          <w:u w:val="single"/>
        </w:rPr>
      </w:pPr>
    </w:p>
    <w:p w:rsidR="000E059D" w:rsidRPr="000E059D" w:rsidRDefault="000E059D" w:rsidP="000E059D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:rsidR="000E059D" w:rsidRPr="000E059D" w:rsidRDefault="000E059D" w:rsidP="000E059D">
      <w:pPr>
        <w:spacing w:after="0"/>
        <w:jc w:val="both"/>
        <w:rPr>
          <w:rFonts w:ascii="Times New Roman" w:hAnsi="Times New Roman"/>
          <w:sz w:val="10"/>
          <w:szCs w:val="10"/>
        </w:rPr>
      </w:pPr>
      <w:r w:rsidRPr="000E059D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E059D">
        <w:rPr>
          <w:rFonts w:ascii="Times New Roman" w:hAnsi="Times New Roman"/>
          <w:b/>
          <w:sz w:val="24"/>
          <w:szCs w:val="24"/>
        </w:rPr>
        <w:t>. Краткая характеристика предоставляемой на объекте услуги</w:t>
      </w:r>
    </w:p>
    <w:p w:rsidR="000E059D" w:rsidRPr="000E059D" w:rsidRDefault="000E059D" w:rsidP="000E059D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:rsidR="000E059D" w:rsidRPr="000E059D" w:rsidRDefault="000E059D" w:rsidP="000E059D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0E059D">
        <w:rPr>
          <w:rFonts w:ascii="Times New Roman" w:hAnsi="Times New Roman"/>
          <w:sz w:val="24"/>
          <w:szCs w:val="24"/>
        </w:rPr>
        <w:t xml:space="preserve">Сфера деятельности  </w:t>
      </w:r>
      <w:r w:rsidRPr="000E059D">
        <w:rPr>
          <w:rFonts w:ascii="Times New Roman" w:hAnsi="Times New Roman"/>
          <w:sz w:val="24"/>
          <w:szCs w:val="24"/>
          <w:u w:val="single"/>
        </w:rPr>
        <w:t>образование</w:t>
      </w:r>
    </w:p>
    <w:p w:rsidR="000E059D" w:rsidRPr="000E059D" w:rsidRDefault="000E059D" w:rsidP="000E059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059D">
        <w:rPr>
          <w:rFonts w:ascii="Times New Roman" w:hAnsi="Times New Roman"/>
          <w:sz w:val="24"/>
          <w:szCs w:val="24"/>
        </w:rPr>
        <w:t xml:space="preserve">Плановая мощность (посещаемость, количество обслуживаемых в день, вместимость, пропускная способность): плановая мощность - </w:t>
      </w:r>
      <w:r w:rsidR="003730E6">
        <w:rPr>
          <w:rFonts w:ascii="Times New Roman" w:hAnsi="Times New Roman"/>
          <w:sz w:val="24"/>
          <w:szCs w:val="24"/>
          <w:u w:val="single"/>
        </w:rPr>
        <w:t>670</w:t>
      </w:r>
      <w:r w:rsidRPr="000E059D">
        <w:rPr>
          <w:rFonts w:ascii="Times New Roman" w:hAnsi="Times New Roman"/>
          <w:sz w:val="24"/>
          <w:szCs w:val="24"/>
          <w:u w:val="single"/>
        </w:rPr>
        <w:t xml:space="preserve"> чел</w:t>
      </w:r>
      <w:r w:rsidRPr="000E059D">
        <w:rPr>
          <w:rFonts w:ascii="Times New Roman" w:hAnsi="Times New Roman"/>
          <w:sz w:val="24"/>
          <w:szCs w:val="24"/>
        </w:rPr>
        <w:t>.</w:t>
      </w:r>
    </w:p>
    <w:p w:rsidR="000E059D" w:rsidRPr="000E059D" w:rsidRDefault="000E059D" w:rsidP="000E059D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E059D">
        <w:rPr>
          <w:rFonts w:ascii="Times New Roman" w:hAnsi="Times New Roman"/>
          <w:sz w:val="24"/>
          <w:szCs w:val="24"/>
        </w:rPr>
        <w:t xml:space="preserve">Форма оказания услуг </w:t>
      </w:r>
      <w:r w:rsidRPr="000E059D">
        <w:rPr>
          <w:rFonts w:ascii="Times New Roman" w:hAnsi="Times New Roman"/>
          <w:i/>
          <w:sz w:val="24"/>
          <w:szCs w:val="24"/>
        </w:rPr>
        <w:t>(на объекте, с длительным пребыванием, в т.ч. проживанием, обеспечение доступа к месту предоставления услуги, на дому, дистанционно)</w:t>
      </w:r>
      <w:r w:rsidRPr="000E059D">
        <w:rPr>
          <w:rFonts w:ascii="Times New Roman" w:hAnsi="Times New Roman"/>
          <w:sz w:val="24"/>
          <w:szCs w:val="24"/>
        </w:rPr>
        <w:t xml:space="preserve">: </w:t>
      </w:r>
      <w:r w:rsidRPr="000E059D">
        <w:rPr>
          <w:rFonts w:ascii="Times New Roman" w:hAnsi="Times New Roman"/>
          <w:sz w:val="24"/>
          <w:szCs w:val="24"/>
          <w:u w:val="single"/>
        </w:rPr>
        <w:t>на объекте, обеспечение доступа к месту предоставления услуг, на дому</w:t>
      </w:r>
    </w:p>
    <w:p w:rsidR="000E059D" w:rsidRPr="000E059D" w:rsidRDefault="000E059D" w:rsidP="000E059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E059D">
        <w:rPr>
          <w:rFonts w:ascii="Times New Roman" w:hAnsi="Times New Roman"/>
          <w:sz w:val="24"/>
          <w:szCs w:val="24"/>
        </w:rPr>
        <w:t xml:space="preserve">Категории обслуживаемого населения по возрасту </w:t>
      </w:r>
      <w:r w:rsidRPr="000E059D">
        <w:rPr>
          <w:rFonts w:ascii="Times New Roman" w:hAnsi="Times New Roman"/>
          <w:i/>
          <w:sz w:val="24"/>
          <w:szCs w:val="24"/>
        </w:rPr>
        <w:t xml:space="preserve">(дети, взрослые трудоспособного возраста, пожилые, инвалиды; все возрастные категории): </w:t>
      </w:r>
      <w:r w:rsidRPr="000E059D">
        <w:rPr>
          <w:rFonts w:ascii="Times New Roman" w:hAnsi="Times New Roman"/>
          <w:sz w:val="24"/>
          <w:szCs w:val="24"/>
          <w:u w:val="single"/>
        </w:rPr>
        <w:t>дети</w:t>
      </w:r>
    </w:p>
    <w:p w:rsidR="000E059D" w:rsidRPr="003C5EC5" w:rsidRDefault="000E059D" w:rsidP="003730E6">
      <w:pPr>
        <w:spacing w:after="0"/>
        <w:jc w:val="both"/>
        <w:rPr>
          <w:rFonts w:ascii="Times New Roman" w:hAnsi="Times New Roman"/>
          <w:sz w:val="24"/>
          <w:szCs w:val="24"/>
        </w:rPr>
        <w:sectPr w:rsidR="000E059D" w:rsidRPr="003C5EC5" w:rsidSect="009E0DF1">
          <w:pgSz w:w="11906" w:h="16838"/>
          <w:pgMar w:top="1134" w:right="991" w:bottom="1134" w:left="1134" w:header="709" w:footer="709" w:gutter="0"/>
          <w:cols w:space="708"/>
          <w:docGrid w:linePitch="360"/>
        </w:sectPr>
      </w:pPr>
      <w:r w:rsidRPr="000E059D">
        <w:rPr>
          <w:rFonts w:ascii="Times New Roman" w:hAnsi="Times New Roman"/>
          <w:sz w:val="24"/>
          <w:szCs w:val="24"/>
        </w:rPr>
        <w:t>Категории обслуживаемых инвалидов (</w:t>
      </w:r>
      <w:r w:rsidRPr="000E059D">
        <w:rPr>
          <w:rFonts w:ascii="Times New Roman" w:hAnsi="Times New Roman"/>
          <w:i/>
          <w:iCs/>
          <w:sz w:val="24"/>
          <w:szCs w:val="24"/>
        </w:rPr>
        <w:t xml:space="preserve">инвалиды с нарушениями опорно-двигательного аппарата; нарушениями зрения, нарушениями слуха, ментальными нарушениями): </w:t>
      </w:r>
      <w:r w:rsidR="003730E6">
        <w:rPr>
          <w:rFonts w:ascii="Times New Roman" w:hAnsi="Times New Roman"/>
          <w:iCs/>
          <w:sz w:val="24"/>
          <w:szCs w:val="24"/>
          <w:u w:val="single"/>
        </w:rPr>
        <w:t>дети-инвалиды</w:t>
      </w:r>
    </w:p>
    <w:p w:rsidR="000E059D" w:rsidRPr="003C5EC5" w:rsidRDefault="000E059D" w:rsidP="000E05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40"/>
      <w:bookmarkEnd w:id="1"/>
      <w:r w:rsidRPr="003C5EC5">
        <w:rPr>
          <w:rFonts w:ascii="Times New Roman" w:hAnsi="Times New Roman" w:cs="Times New Roman"/>
          <w:sz w:val="24"/>
          <w:szCs w:val="24"/>
        </w:rPr>
        <w:lastRenderedPageBreak/>
        <w:t>III. ОЦЕНКА СОСТОЯНИЯ И ИМЕЮЩИХСЯ НЕДОСТАТКОВ В ОБЕСПЕЧЕНИИ УСЛОВИЙ ДОСТУПНОСТИ ДЛЯ ИНВАЛИДОВ ОБЪЕКТА</w:t>
      </w:r>
    </w:p>
    <w:p w:rsidR="000E059D" w:rsidRPr="003C5EC5" w:rsidRDefault="000E059D" w:rsidP="000E05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10723"/>
        <w:gridCol w:w="3598"/>
      </w:tblGrid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выделенные стоянки автотранспортных средств для инвалидов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сменные кресла-коляски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поручни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пандусы</w:t>
            </w:r>
          </w:p>
        </w:tc>
        <w:tc>
          <w:tcPr>
            <w:tcW w:w="3598" w:type="dxa"/>
          </w:tcPr>
          <w:p w:rsidR="000E059D" w:rsidRPr="003C5EC5" w:rsidRDefault="003730E6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598" w:type="dxa"/>
          </w:tcPr>
          <w:p w:rsidR="000E059D" w:rsidRPr="003C5EC5" w:rsidRDefault="003730E6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598" w:type="dxa"/>
          </w:tcPr>
          <w:p w:rsidR="000E059D" w:rsidRPr="003C5EC5" w:rsidRDefault="003730E6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598" w:type="dxa"/>
          </w:tcPr>
          <w:p w:rsidR="000E059D" w:rsidRPr="003C5EC5" w:rsidRDefault="003730E6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bookmarkStart w:id="2" w:name="_GoBack"/>
            <w:bookmarkEnd w:id="2"/>
          </w:p>
        </w:tc>
      </w:tr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23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0E059D" w:rsidRPr="003C5EC5" w:rsidRDefault="000E059D" w:rsidP="000E05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059D" w:rsidRPr="003C5EC5" w:rsidRDefault="000E059D" w:rsidP="000E05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2"/>
      <w:bookmarkEnd w:id="3"/>
      <w:r w:rsidRPr="003C5EC5">
        <w:rPr>
          <w:rFonts w:ascii="Times New Roman" w:hAnsi="Times New Roman" w:cs="Times New Roman"/>
          <w:sz w:val="24"/>
          <w:szCs w:val="24"/>
        </w:rPr>
        <w:t>IV. ОЦЕНКА СОСТОЯНИЯ И ИМЕЮЩИХСЯ НЕДОСТАТКОВ В ОБЕСПЕЧЕНИИ УСЛОВИЙ ДОСТУПНОСТИ ДЛЯ ИНВАЛИДОВ ПРЕДОСТАВЛЯЕМЫХ УСЛУГ</w:t>
      </w:r>
    </w:p>
    <w:p w:rsidR="000E059D" w:rsidRPr="003C5EC5" w:rsidRDefault="000E059D" w:rsidP="000E05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10719"/>
        <w:gridCol w:w="3598"/>
      </w:tblGrid>
      <w:tr w:rsidR="000E059D" w:rsidRPr="003C5EC5" w:rsidTr="00D34E23">
        <w:tc>
          <w:tcPr>
            <w:tcW w:w="542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0719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0E059D" w:rsidRPr="003C5EC5" w:rsidTr="00D34E23">
        <w:tc>
          <w:tcPr>
            <w:tcW w:w="542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9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E059D" w:rsidRPr="003C5EC5" w:rsidTr="00D34E23">
        <w:tc>
          <w:tcPr>
            <w:tcW w:w="542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9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42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9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42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19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42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19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42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19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42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19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42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19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42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719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42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19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42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19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42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19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059D" w:rsidRPr="003C5EC5" w:rsidTr="00D34E23">
        <w:tc>
          <w:tcPr>
            <w:tcW w:w="542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19" w:type="dxa"/>
          </w:tcPr>
          <w:p w:rsidR="000E059D" w:rsidRPr="003C5EC5" w:rsidRDefault="000E059D" w:rsidP="00D34E2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0E059D" w:rsidRPr="003C5EC5" w:rsidRDefault="000E059D" w:rsidP="000E05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059D" w:rsidRPr="003C5EC5" w:rsidRDefault="000E059D" w:rsidP="000E05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>V. ПРЕДЛАГАЕМЫЕ УПРАВЛЕНЧЕСКИЕ РЕШЕНИЯ ПО СРОКАМ И ОБЪЕМАМ РАБОТ, НЕОБХОДИМЫМ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10738"/>
        <w:gridCol w:w="3598"/>
      </w:tblGrid>
      <w:tr w:rsidR="000E059D" w:rsidRPr="003C5EC5" w:rsidTr="00D34E23">
        <w:tc>
          <w:tcPr>
            <w:tcW w:w="523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07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259" w:history="1">
              <w:r w:rsidRPr="003C5EC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E059D" w:rsidRPr="003C5EC5" w:rsidTr="00D34E23">
        <w:tc>
          <w:tcPr>
            <w:tcW w:w="523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:rsidR="000E059D" w:rsidRPr="003C5EC5" w:rsidRDefault="000E059D" w:rsidP="00D34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059D" w:rsidRPr="003C5EC5" w:rsidRDefault="000E059D" w:rsidP="000E05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10738"/>
        <w:gridCol w:w="3543"/>
      </w:tblGrid>
      <w:tr w:rsidR="000E059D" w:rsidRPr="003C5EC5" w:rsidTr="000E059D">
        <w:tc>
          <w:tcPr>
            <w:tcW w:w="523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0738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259" w:history="1">
              <w:r w:rsidRPr="003C5EC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543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E059D" w:rsidRPr="009F5F35" w:rsidTr="000E059D">
        <w:tc>
          <w:tcPr>
            <w:tcW w:w="523" w:type="dxa"/>
          </w:tcPr>
          <w:p w:rsidR="000E059D" w:rsidRPr="003C5EC5" w:rsidRDefault="000E059D" w:rsidP="00D34E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8" w:type="dxa"/>
            <w:vAlign w:val="center"/>
          </w:tcPr>
          <w:p w:rsidR="000E059D" w:rsidRPr="000E059D" w:rsidRDefault="000E059D" w:rsidP="000E059D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59D">
              <w:rPr>
                <w:rFonts w:ascii="Times New Roman" w:hAnsi="Times New Roman"/>
                <w:sz w:val="24"/>
                <w:szCs w:val="24"/>
              </w:rPr>
              <w:t>Обучение работников,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43" w:type="dxa"/>
            <w:vAlign w:val="center"/>
          </w:tcPr>
          <w:p w:rsidR="000E059D" w:rsidRPr="009F5F35" w:rsidRDefault="000E059D" w:rsidP="000E059D">
            <w:pPr>
              <w:snapToGrid w:val="0"/>
              <w:ind w:firstLine="26"/>
              <w:rPr>
                <w:rFonts w:ascii="Times New Roman" w:hAnsi="Times New Roman"/>
                <w:sz w:val="24"/>
                <w:szCs w:val="24"/>
              </w:rPr>
            </w:pPr>
            <w:r w:rsidRPr="009F5F35">
              <w:rPr>
                <w:rFonts w:ascii="Times New Roman" w:hAnsi="Times New Roman"/>
                <w:sz w:val="24"/>
                <w:szCs w:val="24"/>
              </w:rPr>
              <w:t>2018-2020 года</w:t>
            </w:r>
          </w:p>
        </w:tc>
      </w:tr>
    </w:tbl>
    <w:p w:rsidR="000E059D" w:rsidRPr="003C5EC5" w:rsidRDefault="000E059D" w:rsidP="000E05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E059D" w:rsidRPr="00514106" w:rsidRDefault="000E059D" w:rsidP="000E05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59"/>
      <w:bookmarkEnd w:id="4"/>
      <w:r w:rsidRPr="003C5EC5">
        <w:rPr>
          <w:rFonts w:ascii="Times New Roman" w:hAnsi="Times New Roman" w:cs="Times New Roman"/>
          <w:sz w:val="24"/>
          <w:szCs w:val="24"/>
        </w:rPr>
        <w:t xml:space="preserve">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</w:t>
      </w:r>
      <w:hyperlink w:anchor="P140" w:history="1">
        <w:r w:rsidRPr="003C5EC5">
          <w:rPr>
            <w:rFonts w:ascii="Times New Roman" w:hAnsi="Times New Roman" w:cs="Times New Roman"/>
            <w:color w:val="0000FF"/>
            <w:sz w:val="24"/>
            <w:szCs w:val="24"/>
          </w:rPr>
          <w:t>разделе III</w:t>
        </w:r>
      </w:hyperlink>
      <w:r w:rsidRPr="003C5EC5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92" w:history="1">
        <w:r w:rsidRPr="003C5EC5">
          <w:rPr>
            <w:rFonts w:ascii="Times New Roman" w:hAnsi="Times New Roman" w:cs="Times New Roman"/>
            <w:color w:val="0000FF"/>
            <w:sz w:val="24"/>
            <w:szCs w:val="24"/>
          </w:rPr>
          <w:t>IV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паспорта.</w:t>
      </w:r>
    </w:p>
    <w:p w:rsidR="001D7F96" w:rsidRDefault="001D7F96"/>
    <w:sectPr w:rsidR="001D7F96" w:rsidSect="009E0DF1">
      <w:pgSz w:w="16838" w:h="11906" w:orient="landscape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059D"/>
    <w:rsid w:val="000E059D"/>
    <w:rsid w:val="001D7F96"/>
    <w:rsid w:val="003730E6"/>
    <w:rsid w:val="009F5F35"/>
    <w:rsid w:val="00C2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3B1A2C-9E2F-4A52-881A-1A8AC7D3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5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E05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0E05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E05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3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30E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user</cp:lastModifiedBy>
  <cp:revision>3</cp:revision>
  <cp:lastPrinted>2018-06-04T07:32:00Z</cp:lastPrinted>
  <dcterms:created xsi:type="dcterms:W3CDTF">2018-06-04T05:46:00Z</dcterms:created>
  <dcterms:modified xsi:type="dcterms:W3CDTF">2018-06-04T07:32:00Z</dcterms:modified>
</cp:coreProperties>
</file>